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FE2DE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6B7F23F4" w14:textId="3FC3D882" w:rsidR="00F20B7B" w:rsidRPr="00F20B7B" w:rsidRDefault="000F6ED1" w:rsidP="007C5D1E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 xml:space="preserve">PREPARAZIONE DEL SUPPORTO CON FONDO </w:t>
      </w:r>
      <w:r w:rsidR="00C23589">
        <w:rPr>
          <w:rFonts w:ascii="Verdana" w:hAnsi="Verdana"/>
          <w:b/>
          <w:sz w:val="32"/>
        </w:rPr>
        <w:t>PIGMENTATO</w:t>
      </w:r>
      <w:r>
        <w:rPr>
          <w:rFonts w:ascii="Verdana" w:hAnsi="Verdana"/>
          <w:b/>
          <w:sz w:val="32"/>
        </w:rPr>
        <w:t xml:space="preserve"> </w:t>
      </w:r>
      <w:r w:rsidR="00536DD5">
        <w:rPr>
          <w:rFonts w:ascii="Verdana" w:hAnsi="Verdana"/>
          <w:b/>
          <w:sz w:val="32"/>
        </w:rPr>
        <w:t>SILOSSANICO</w:t>
      </w:r>
      <w:r w:rsidR="00F20B7B" w:rsidRPr="00F20B7B">
        <w:rPr>
          <w:rFonts w:ascii="Verdana" w:hAnsi="Verdana"/>
          <w:b/>
          <w:sz w:val="32"/>
        </w:rPr>
        <w:t xml:space="preserve"> [</w:t>
      </w:r>
      <w:r w:rsidR="00536DD5">
        <w:rPr>
          <w:rFonts w:ascii="Verdana" w:hAnsi="Verdana"/>
          <w:b/>
          <w:sz w:val="32"/>
        </w:rPr>
        <w:t>ANCORALL FOND</w:t>
      </w:r>
      <w:r w:rsidR="00F20B7B" w:rsidRPr="00F20B7B">
        <w:rPr>
          <w:rFonts w:ascii="Verdana" w:hAnsi="Verdana"/>
          <w:b/>
          <w:sz w:val="32"/>
        </w:rPr>
        <w:t>]</w:t>
      </w:r>
    </w:p>
    <w:p w14:paraId="07934885" w14:textId="77777777" w:rsidR="000F6ED1" w:rsidRDefault="000F6ED1" w:rsidP="001B316D">
      <w:pPr>
        <w:jc w:val="both"/>
        <w:rPr>
          <w:rFonts w:ascii="Verdana" w:hAnsi="Verdana"/>
        </w:rPr>
      </w:pPr>
    </w:p>
    <w:p w14:paraId="3851D9FA" w14:textId="71003D5B" w:rsidR="000F6ED1" w:rsidRPr="00536DD5" w:rsidRDefault="007E1E03" w:rsidP="001B316D">
      <w:pPr>
        <w:jc w:val="both"/>
        <w:rPr>
          <w:rFonts w:ascii="Verdana" w:hAnsi="Verdana"/>
        </w:rPr>
      </w:pPr>
      <w:r w:rsidRPr="00536DD5">
        <w:rPr>
          <w:rFonts w:ascii="Verdana" w:hAnsi="Verdana"/>
        </w:rPr>
        <w:t xml:space="preserve">Applicazione di </w:t>
      </w:r>
      <w:r w:rsidR="000F6ED1" w:rsidRPr="00536DD5">
        <w:rPr>
          <w:rFonts w:ascii="Verdana" w:hAnsi="Verdana"/>
        </w:rPr>
        <w:t xml:space="preserve">fondo </w:t>
      </w:r>
      <w:r w:rsidR="00EA6CD0" w:rsidRPr="00536DD5">
        <w:rPr>
          <w:rFonts w:ascii="Verdana" w:hAnsi="Verdana"/>
        </w:rPr>
        <w:t>riempitivo</w:t>
      </w:r>
      <w:r w:rsidR="000F6ED1" w:rsidRPr="00536DD5">
        <w:rPr>
          <w:rFonts w:ascii="Verdana" w:hAnsi="Verdana"/>
        </w:rPr>
        <w:t xml:space="preserve"> </w:t>
      </w:r>
      <w:r w:rsidR="004F32E9" w:rsidRPr="00536DD5">
        <w:rPr>
          <w:rFonts w:ascii="Verdana" w:hAnsi="Verdana"/>
        </w:rPr>
        <w:t xml:space="preserve">a </w:t>
      </w:r>
      <w:r w:rsidR="000F6ED1" w:rsidRPr="00536DD5">
        <w:rPr>
          <w:rFonts w:ascii="Verdana" w:hAnsi="Verdana" w:cs="Arial"/>
        </w:rPr>
        <w:t xml:space="preserve">base di </w:t>
      </w:r>
      <w:r w:rsidR="004F32E9" w:rsidRPr="00536DD5">
        <w:rPr>
          <w:rFonts w:ascii="Verdana" w:hAnsi="Verdana" w:cs="Arial"/>
        </w:rPr>
        <w:t xml:space="preserve">resine </w:t>
      </w:r>
      <w:r w:rsidR="00536DD5">
        <w:rPr>
          <w:rFonts w:ascii="Verdana" w:hAnsi="Verdana" w:cs="Arial"/>
        </w:rPr>
        <w:t xml:space="preserve">silossaniche e </w:t>
      </w:r>
      <w:r w:rsidR="004F32E9" w:rsidRPr="00536DD5">
        <w:rPr>
          <w:rFonts w:ascii="Verdana" w:hAnsi="Verdana" w:cs="Arial"/>
        </w:rPr>
        <w:t>acriliche</w:t>
      </w:r>
      <w:r w:rsidR="000F6ED1" w:rsidRPr="00536DD5">
        <w:rPr>
          <w:rFonts w:ascii="Verdana" w:hAnsi="Verdana" w:cs="Arial"/>
        </w:rPr>
        <w:t xml:space="preserve"> </w:t>
      </w:r>
      <w:r w:rsidRPr="00536DD5">
        <w:rPr>
          <w:rFonts w:ascii="Verdana" w:hAnsi="Verdana"/>
        </w:rPr>
        <w:t xml:space="preserve">– </w:t>
      </w:r>
      <w:r w:rsidR="00536DD5">
        <w:rPr>
          <w:rFonts w:ascii="Verdana" w:hAnsi="Verdana"/>
          <w:b/>
        </w:rPr>
        <w:t>ANCORALL FOND</w:t>
      </w:r>
      <w:r w:rsidR="002D771B" w:rsidRPr="00536DD5">
        <w:rPr>
          <w:rFonts w:ascii="Verdana" w:hAnsi="Verdana"/>
          <w:b/>
        </w:rPr>
        <w:t xml:space="preserve"> </w:t>
      </w:r>
      <w:r w:rsidRPr="00536DD5">
        <w:rPr>
          <w:rFonts w:ascii="Verdana" w:hAnsi="Verdana"/>
        </w:rPr>
        <w:t xml:space="preserve">– </w:t>
      </w:r>
      <w:r w:rsidR="00C25E58">
        <w:rPr>
          <w:rFonts w:ascii="Verdana" w:hAnsi="Verdana"/>
        </w:rPr>
        <w:t xml:space="preserve">ad elevatissima copertura, opacità e </w:t>
      </w:r>
      <w:r w:rsidR="0090449F">
        <w:rPr>
          <w:rFonts w:ascii="Verdana" w:hAnsi="Verdana"/>
        </w:rPr>
        <w:t>potere mascherante</w:t>
      </w:r>
      <w:r w:rsidR="00C25E58">
        <w:rPr>
          <w:rFonts w:ascii="Verdana" w:hAnsi="Verdana"/>
        </w:rPr>
        <w:t xml:space="preserve">; </w:t>
      </w:r>
      <w:r w:rsidR="000F6ED1" w:rsidRPr="00536DD5">
        <w:rPr>
          <w:rFonts w:ascii="Verdana" w:hAnsi="Verdana"/>
        </w:rPr>
        <w:t>pigmen</w:t>
      </w:r>
      <w:r w:rsidR="00C25E58">
        <w:rPr>
          <w:rFonts w:ascii="Verdana" w:hAnsi="Verdana"/>
        </w:rPr>
        <w:t>tabile</w:t>
      </w:r>
      <w:r w:rsidR="000F6ED1" w:rsidRPr="00536DD5">
        <w:rPr>
          <w:rFonts w:ascii="Verdana" w:hAnsi="Verdana"/>
        </w:rPr>
        <w:t xml:space="preserve"> a mezza tinta rispetto alla finitura da sovrapplicare</w:t>
      </w:r>
      <w:r w:rsidRPr="00536DD5">
        <w:rPr>
          <w:rFonts w:ascii="Verdana" w:hAnsi="Verdana"/>
        </w:rPr>
        <w:t>.</w:t>
      </w:r>
    </w:p>
    <w:p w14:paraId="3724267C" w14:textId="06925693" w:rsidR="000F6ED1" w:rsidRDefault="00536DD5" w:rsidP="001B316D">
      <w:pPr>
        <w:jc w:val="both"/>
        <w:rPr>
          <w:rFonts w:ascii="Verdana" w:hAnsi="Verdana" w:cs="Arial"/>
        </w:rPr>
      </w:pPr>
      <w:r>
        <w:rPr>
          <w:rFonts w:ascii="Verdana" w:hAnsi="Verdana"/>
          <w:b/>
        </w:rPr>
        <w:t>ANCORALL FOND</w:t>
      </w:r>
      <w:r w:rsidR="000F6ED1" w:rsidRPr="00536DD5">
        <w:rPr>
          <w:rFonts w:ascii="Verdana" w:hAnsi="Verdana"/>
        </w:rPr>
        <w:t xml:space="preserve"> è indicato com</w:t>
      </w:r>
      <w:r w:rsidR="00B279A6" w:rsidRPr="00536DD5">
        <w:rPr>
          <w:rFonts w:ascii="Verdana" w:hAnsi="Verdana"/>
        </w:rPr>
        <w:t xml:space="preserve">e </w:t>
      </w:r>
      <w:r w:rsidR="00EA6CD0" w:rsidRPr="00536DD5">
        <w:rPr>
          <w:rFonts w:ascii="Verdana" w:hAnsi="Verdana"/>
        </w:rPr>
        <w:t>preparazione per l’applicazione di finiture colorate</w:t>
      </w:r>
      <w:r w:rsidR="00C25E58">
        <w:rPr>
          <w:rFonts w:ascii="Verdana" w:hAnsi="Verdana"/>
        </w:rPr>
        <w:t xml:space="preserve"> di natura silossanica</w:t>
      </w:r>
      <w:r w:rsidR="00EA6CD0" w:rsidRPr="00536DD5">
        <w:rPr>
          <w:rFonts w:ascii="Verdana" w:hAnsi="Verdana"/>
        </w:rPr>
        <w:t xml:space="preserve"> su sistemi d’isolamento a cappotto o su muratura</w:t>
      </w:r>
      <w:r w:rsidR="000F6ED1" w:rsidRPr="00536DD5">
        <w:rPr>
          <w:rFonts w:ascii="Verdana" w:hAnsi="Verdana" w:cs="Arial"/>
        </w:rPr>
        <w:t>.</w:t>
      </w:r>
    </w:p>
    <w:p w14:paraId="00E534A6" w14:textId="41845F4D" w:rsidR="00F20B7B" w:rsidRPr="00536DD5" w:rsidRDefault="00536DD5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ANCORALL FOND</w:t>
      </w:r>
      <w:r w:rsidR="00B279A6" w:rsidRPr="00536DD5">
        <w:rPr>
          <w:rFonts w:ascii="Verdana" w:hAnsi="Verdana"/>
        </w:rPr>
        <w:t xml:space="preserve"> </w:t>
      </w:r>
      <w:r w:rsidR="00772474" w:rsidRPr="00536DD5">
        <w:rPr>
          <w:rFonts w:ascii="Verdana" w:hAnsi="Verdana"/>
        </w:rPr>
        <w:t>si applica a pennello</w:t>
      </w:r>
      <w:r w:rsidR="00772474">
        <w:rPr>
          <w:rFonts w:ascii="Verdana" w:hAnsi="Verdana"/>
        </w:rPr>
        <w:t>,</w:t>
      </w:r>
      <w:r w:rsidR="00772474" w:rsidRPr="00536DD5">
        <w:rPr>
          <w:rFonts w:ascii="Verdana" w:hAnsi="Verdana"/>
        </w:rPr>
        <w:t xml:space="preserve"> rullo di lana</w:t>
      </w:r>
      <w:r w:rsidR="00772474">
        <w:rPr>
          <w:rFonts w:ascii="Verdana" w:hAnsi="Verdana"/>
        </w:rPr>
        <w:t xml:space="preserve"> o a spruzzo</w:t>
      </w:r>
      <w:r w:rsidR="00772474" w:rsidRPr="00536DD5">
        <w:rPr>
          <w:rFonts w:ascii="Verdana" w:hAnsi="Verdana"/>
        </w:rPr>
        <w:t xml:space="preserve"> </w:t>
      </w:r>
      <w:r w:rsidR="00F20B7B" w:rsidRPr="00536DD5">
        <w:rPr>
          <w:rFonts w:ascii="Verdana" w:hAnsi="Verdana"/>
        </w:rPr>
        <w:t xml:space="preserve">con </w:t>
      </w:r>
      <w:r w:rsidR="00EA6CD0" w:rsidRPr="00536DD5">
        <w:rPr>
          <w:rFonts w:ascii="Verdana" w:hAnsi="Verdana"/>
        </w:rPr>
        <w:t>una resa</w:t>
      </w:r>
      <w:r w:rsidR="00F20B7B" w:rsidRPr="00536DD5">
        <w:rPr>
          <w:rFonts w:ascii="Verdana" w:hAnsi="Verdana"/>
        </w:rPr>
        <w:t xml:space="preserve"> indicativ</w:t>
      </w:r>
      <w:r w:rsidR="00EA6CD0" w:rsidRPr="00536DD5">
        <w:rPr>
          <w:rFonts w:ascii="Verdana" w:hAnsi="Verdana"/>
        </w:rPr>
        <w:t>a</w:t>
      </w:r>
      <w:r w:rsidR="000029DA" w:rsidRPr="00536DD5">
        <w:rPr>
          <w:rFonts w:ascii="Verdana" w:hAnsi="Verdana"/>
        </w:rPr>
        <w:t xml:space="preserve"> </w:t>
      </w:r>
      <w:r w:rsidR="00B279A6" w:rsidRPr="00536DD5">
        <w:rPr>
          <w:rFonts w:ascii="Verdana" w:hAnsi="Verdana"/>
        </w:rPr>
        <w:t>di</w:t>
      </w:r>
      <w:r w:rsidR="00F20B7B" w:rsidRPr="00536DD5">
        <w:rPr>
          <w:rFonts w:ascii="Verdana" w:hAnsi="Verdana"/>
        </w:rPr>
        <w:t xml:space="preserve"> </w:t>
      </w:r>
      <w:r w:rsidR="0090449F">
        <w:rPr>
          <w:rFonts w:ascii="Verdana" w:hAnsi="Verdana"/>
        </w:rPr>
        <w:t>5-6</w:t>
      </w:r>
      <w:r w:rsidR="00EA6CD0" w:rsidRPr="00536DD5">
        <w:rPr>
          <w:rFonts w:ascii="Verdana" w:hAnsi="Verdana"/>
        </w:rPr>
        <w:t xml:space="preserve"> </w:t>
      </w:r>
      <w:r w:rsidR="00B279A6" w:rsidRPr="00536DD5">
        <w:rPr>
          <w:rFonts w:ascii="Verdana" w:hAnsi="Verdana"/>
        </w:rPr>
        <w:t>m</w:t>
      </w:r>
      <w:r w:rsidR="00B279A6" w:rsidRPr="00536DD5">
        <w:rPr>
          <w:rFonts w:ascii="Verdana" w:hAnsi="Verdana"/>
          <w:vertAlign w:val="superscript"/>
        </w:rPr>
        <w:t>2</w:t>
      </w:r>
      <w:r w:rsidR="00EA6CD0" w:rsidRPr="00536DD5">
        <w:rPr>
          <w:rFonts w:ascii="Verdana" w:hAnsi="Verdana"/>
        </w:rPr>
        <w:t>/L</w:t>
      </w:r>
      <w:r w:rsidR="00CF458F" w:rsidRPr="00536DD5">
        <w:rPr>
          <w:rFonts w:ascii="Verdana" w:hAnsi="Verdana"/>
        </w:rPr>
        <w:t xml:space="preserve"> per mano</w:t>
      </w:r>
      <w:r w:rsidR="00F20B7B" w:rsidRPr="00536DD5">
        <w:rPr>
          <w:rFonts w:ascii="Verdana" w:hAnsi="Verdana"/>
        </w:rPr>
        <w:t>.</w:t>
      </w:r>
      <w:r w:rsidR="00EA6CD0" w:rsidRPr="00536DD5">
        <w:rPr>
          <w:rFonts w:ascii="Verdana" w:hAnsi="Verdana"/>
        </w:rPr>
        <w:t xml:space="preserve"> </w:t>
      </w:r>
      <w:r>
        <w:rPr>
          <w:rFonts w:ascii="Verdana" w:hAnsi="Verdana"/>
        </w:rPr>
        <w:t>È</w:t>
      </w:r>
      <w:r w:rsidR="00EA6CD0" w:rsidRPr="00536DD5">
        <w:rPr>
          <w:rFonts w:ascii="Verdana" w:hAnsi="Verdana"/>
        </w:rPr>
        <w:t xml:space="preserve"> consentita una diluizione fino al 10% con acqua.</w:t>
      </w:r>
    </w:p>
    <w:p w14:paraId="26B060CC" w14:textId="40FD67D8" w:rsidR="0090449F" w:rsidRPr="00536DD5" w:rsidRDefault="00CF458F" w:rsidP="00B86389">
      <w:pPr>
        <w:jc w:val="both"/>
        <w:rPr>
          <w:rFonts w:ascii="Verdana" w:hAnsi="Verdana"/>
        </w:rPr>
      </w:pPr>
      <w:r w:rsidRPr="00536DD5">
        <w:rPr>
          <w:rFonts w:ascii="Verdana" w:hAnsi="Verdana"/>
        </w:rPr>
        <w:t xml:space="preserve">L’applicazione di effettua in una o </w:t>
      </w:r>
      <w:r w:rsidR="00C25E58">
        <w:rPr>
          <w:rFonts w:ascii="Verdana" w:hAnsi="Verdana"/>
        </w:rPr>
        <w:t>due</w:t>
      </w:r>
      <w:r w:rsidRPr="00536DD5">
        <w:rPr>
          <w:rFonts w:ascii="Verdana" w:hAnsi="Verdana"/>
        </w:rPr>
        <w:t xml:space="preserve"> mani in funzione dello stato del supporto.</w:t>
      </w:r>
      <w:r w:rsidR="00B86389">
        <w:rPr>
          <w:rFonts w:ascii="Verdana" w:hAnsi="Verdana"/>
        </w:rPr>
        <w:t xml:space="preserve"> </w:t>
      </w:r>
      <w:r w:rsidR="0090449F">
        <w:rPr>
          <w:rFonts w:ascii="Verdana" w:hAnsi="Verdana"/>
        </w:rPr>
        <w:t xml:space="preserve">In caso </w:t>
      </w:r>
      <w:r w:rsidR="0090449F" w:rsidRPr="0090449F">
        <w:rPr>
          <w:rFonts w:ascii="Verdana" w:hAnsi="Verdana"/>
        </w:rPr>
        <w:t>di supporti sfarinanti da</w:t>
      </w:r>
      <w:r w:rsidR="0090449F">
        <w:rPr>
          <w:rFonts w:ascii="Verdana" w:hAnsi="Verdana"/>
        </w:rPr>
        <w:t xml:space="preserve"> </w:t>
      </w:r>
      <w:r w:rsidR="0090449F" w:rsidRPr="0090449F">
        <w:rPr>
          <w:rFonts w:ascii="Verdana" w:hAnsi="Verdana"/>
        </w:rPr>
        <w:t>consolidare, applicare preventivamente una ma</w:t>
      </w:r>
      <w:bookmarkStart w:id="0" w:name="_GoBack"/>
      <w:bookmarkEnd w:id="0"/>
      <w:r w:rsidR="0090449F" w:rsidRPr="0090449F">
        <w:rPr>
          <w:rFonts w:ascii="Verdana" w:hAnsi="Verdana"/>
        </w:rPr>
        <w:t>no di fissativo acrilsilossanico ANCORAL</w:t>
      </w:r>
      <w:r w:rsidR="00BF5828">
        <w:rPr>
          <w:rFonts w:ascii="Verdana" w:hAnsi="Verdana"/>
        </w:rPr>
        <w:t>L</w:t>
      </w:r>
      <w:r w:rsidR="0090449F" w:rsidRPr="0090449F">
        <w:rPr>
          <w:rFonts w:ascii="Verdana" w:hAnsi="Verdana"/>
        </w:rPr>
        <w:t xml:space="preserve"> PRIMER opportunatamente diluito.</w:t>
      </w:r>
    </w:p>
    <w:p w14:paraId="41E07222" w14:textId="77777777" w:rsidR="00F20B7B" w:rsidRPr="00536DD5" w:rsidRDefault="00F20B7B" w:rsidP="00C21DD2">
      <w:pPr>
        <w:jc w:val="both"/>
        <w:rPr>
          <w:rFonts w:ascii="Verdana" w:hAnsi="Verdana"/>
        </w:rPr>
      </w:pPr>
      <w:r w:rsidRPr="00536DD5">
        <w:rPr>
          <w:rFonts w:ascii="Verdana" w:hAnsi="Verdana"/>
        </w:rPr>
        <w:t>Prezzo in opera pari a € __________ al m</w:t>
      </w:r>
      <w:r w:rsidRPr="00536DD5">
        <w:rPr>
          <w:rFonts w:ascii="Verdana" w:hAnsi="Verdana"/>
          <w:vertAlign w:val="superscript"/>
        </w:rPr>
        <w:t>2</w:t>
      </w:r>
      <w:r w:rsidRPr="00536DD5">
        <w:rPr>
          <w:rFonts w:ascii="Verdana" w:hAnsi="Verdana"/>
        </w:rPr>
        <w:t xml:space="preserve"> compreso materiali, manodopera</w:t>
      </w:r>
      <w:r w:rsidR="00C21DD2" w:rsidRPr="00536DD5">
        <w:rPr>
          <w:rFonts w:ascii="Verdana" w:hAnsi="Verdana"/>
        </w:rPr>
        <w:t xml:space="preserve"> ed </w:t>
      </w:r>
      <w:r w:rsidRPr="00536DD5">
        <w:rPr>
          <w:rFonts w:ascii="Verdana" w:hAnsi="Verdana"/>
        </w:rPr>
        <w:t>escluso ponteggi, protezioni ed eventuali preparazioni delle superfici.</w:t>
      </w:r>
    </w:p>
    <w:p w14:paraId="5A875958" w14:textId="6419E1F3" w:rsidR="00DF5288" w:rsidRDefault="00DF5288" w:rsidP="007E1E03">
      <w:pPr>
        <w:rPr>
          <w:rFonts w:ascii="Verdana" w:hAnsi="Verdana"/>
        </w:rPr>
      </w:pPr>
    </w:p>
    <w:sectPr w:rsidR="00DF5288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264A2" w14:textId="77777777" w:rsidR="00452E2A" w:rsidRDefault="00452E2A" w:rsidP="004F60EF">
      <w:pPr>
        <w:spacing w:after="0" w:line="240" w:lineRule="auto"/>
      </w:pPr>
      <w:r>
        <w:separator/>
      </w:r>
    </w:p>
  </w:endnote>
  <w:endnote w:type="continuationSeparator" w:id="0">
    <w:p w14:paraId="7A7A58AE" w14:textId="77777777" w:rsidR="00452E2A" w:rsidRDefault="00452E2A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AC116" w14:textId="4E36D3E1" w:rsidR="00D64BD0" w:rsidRDefault="00D64BD0" w:rsidP="00D64BD0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E7F18C" wp14:editId="618F36D1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2A921F" w14:textId="75D840BC" w:rsidR="00D64BD0" w:rsidRDefault="00D64BD0" w:rsidP="00D64BD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387042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 Italia Spa</w:t>
                          </w:r>
                        </w:p>
                        <w:p w14:paraId="3B349D55" w14:textId="77777777" w:rsidR="00D64BD0" w:rsidRDefault="00D64BD0" w:rsidP="00D64BD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Via IV Novembre, 455016 Porcari (LU) - Italy</w:t>
                          </w:r>
                        </w:p>
                        <w:p w14:paraId="6C849932" w14:textId="77777777" w:rsidR="00D64BD0" w:rsidRDefault="00452E2A" w:rsidP="00D64BD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D64BD0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D64BD0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D64BD0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35F612C5" w14:textId="77777777" w:rsidR="00D64BD0" w:rsidRDefault="00D64BD0" w:rsidP="00D64BD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3C3ACFEE" w14:textId="77777777" w:rsidR="00D64BD0" w:rsidRDefault="00D64BD0" w:rsidP="00D64BD0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3747B86D" w14:textId="77777777" w:rsidR="00D64BD0" w:rsidRDefault="00D64BD0" w:rsidP="00D64BD0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ORGANIZZAZIONE CROMOLOGY ITALIA SpA CON SISTEMA DI GESTIONE QUALITA’, SICUREZZA E AMBIENTE NORMA ISO 9001, OHSAS 18001, ISO 14001 CERTIFICATO DA BUREAU VERITAS SpA.</w:t>
                          </w:r>
                        </w:p>
                        <w:p w14:paraId="557AF4B4" w14:textId="77777777" w:rsidR="00D64BD0" w:rsidRDefault="00D64BD0" w:rsidP="00D64BD0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7F18C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4B2A921F" w14:textId="75D840BC" w:rsidR="00D64BD0" w:rsidRDefault="00D64BD0" w:rsidP="00D64BD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387042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3B349D55" w14:textId="77777777" w:rsidR="00D64BD0" w:rsidRDefault="00D64BD0" w:rsidP="00D64BD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6C849932" w14:textId="77777777" w:rsidR="00D64BD0" w:rsidRDefault="00387042" w:rsidP="00D64BD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D64BD0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D64BD0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D64BD0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35F612C5" w14:textId="77777777" w:rsidR="00D64BD0" w:rsidRDefault="00D64BD0" w:rsidP="00D64BD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3C3ACFEE" w14:textId="77777777" w:rsidR="00D64BD0" w:rsidRDefault="00D64BD0" w:rsidP="00D64BD0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3747B86D" w14:textId="77777777" w:rsidR="00D64BD0" w:rsidRDefault="00D64BD0" w:rsidP="00D64BD0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557AF4B4" w14:textId="77777777" w:rsidR="00D64BD0" w:rsidRDefault="00D64BD0" w:rsidP="00D64BD0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2A6811" wp14:editId="4A0AADA2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7AB25" w14:textId="77777777" w:rsidR="00D64BD0" w:rsidRDefault="00D64BD0" w:rsidP="00D64BD0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482D8E19" w14:textId="44BCE7BB" w:rsidR="00D64BD0" w:rsidRDefault="00D64BD0" w:rsidP="00D64BD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690A85B0" wp14:editId="733B4B19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6B11EE4" w14:textId="77777777" w:rsidR="00D64BD0" w:rsidRDefault="00D64BD0" w:rsidP="00D64BD0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A6811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53B7AB25" w14:textId="77777777" w:rsidR="00D64BD0" w:rsidRDefault="00D64BD0" w:rsidP="00D64BD0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482D8E19" w14:textId="44BCE7BB" w:rsidR="00D64BD0" w:rsidRDefault="00D64BD0" w:rsidP="00D64BD0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690A85B0" wp14:editId="733B4B19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6B11EE4" w14:textId="77777777" w:rsidR="00D64BD0" w:rsidRDefault="00D64BD0" w:rsidP="00D64BD0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E736B6" wp14:editId="3DE5702C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414E12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65CE1B91" w14:textId="77777777" w:rsidR="00D64BD0" w:rsidRDefault="00D64BD0" w:rsidP="00D64BD0">
    <w:pPr>
      <w:pStyle w:val="Pidipagina"/>
    </w:pPr>
  </w:p>
  <w:p w14:paraId="2F047AD2" w14:textId="77777777" w:rsidR="00D64BD0" w:rsidRDefault="00D64BD0" w:rsidP="00D64BD0">
    <w:pPr>
      <w:pStyle w:val="Pidipagina"/>
    </w:pPr>
  </w:p>
  <w:p w14:paraId="1AB6DFE8" w14:textId="0D028654" w:rsidR="00225BB5" w:rsidRPr="00D64BD0" w:rsidRDefault="00225BB5" w:rsidP="00D64B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D1461" w14:textId="77777777" w:rsidR="00452E2A" w:rsidRDefault="00452E2A" w:rsidP="004F60EF">
      <w:pPr>
        <w:spacing w:after="0" w:line="240" w:lineRule="auto"/>
      </w:pPr>
      <w:r>
        <w:separator/>
      </w:r>
    </w:p>
  </w:footnote>
  <w:footnote w:type="continuationSeparator" w:id="0">
    <w:p w14:paraId="3317CCC0" w14:textId="77777777" w:rsidR="00452E2A" w:rsidRDefault="00452E2A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1DE9F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3BBCB" wp14:editId="1F3822D4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64A6D7" w14:textId="104344FE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D64BD0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D64BD0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3BBC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0664A6D7" w14:textId="104344FE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D64BD0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D64BD0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79CEED0" wp14:editId="6A828C8F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57327A" wp14:editId="053834B6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9DBE4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57327A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5599DBE4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029DA"/>
    <w:rsid w:val="00013865"/>
    <w:rsid w:val="000170E2"/>
    <w:rsid w:val="00043B97"/>
    <w:rsid w:val="00054E64"/>
    <w:rsid w:val="0005738D"/>
    <w:rsid w:val="00072635"/>
    <w:rsid w:val="00072A20"/>
    <w:rsid w:val="00094CE6"/>
    <w:rsid w:val="000A0911"/>
    <w:rsid w:val="000A2E56"/>
    <w:rsid w:val="000A4AA6"/>
    <w:rsid w:val="000B5C6B"/>
    <w:rsid w:val="000C6B55"/>
    <w:rsid w:val="000F6ED1"/>
    <w:rsid w:val="000F7BDF"/>
    <w:rsid w:val="001149C6"/>
    <w:rsid w:val="001169A6"/>
    <w:rsid w:val="0013072B"/>
    <w:rsid w:val="00165780"/>
    <w:rsid w:val="001A5ABF"/>
    <w:rsid w:val="001B316D"/>
    <w:rsid w:val="001E5855"/>
    <w:rsid w:val="002162CB"/>
    <w:rsid w:val="00217655"/>
    <w:rsid w:val="00225BB5"/>
    <w:rsid w:val="0022698E"/>
    <w:rsid w:val="00241B2C"/>
    <w:rsid w:val="00255A3C"/>
    <w:rsid w:val="00265C47"/>
    <w:rsid w:val="00282FE3"/>
    <w:rsid w:val="002D771B"/>
    <w:rsid w:val="00302777"/>
    <w:rsid w:val="003066AD"/>
    <w:rsid w:val="00327CBF"/>
    <w:rsid w:val="00383735"/>
    <w:rsid w:val="0038492E"/>
    <w:rsid w:val="00387042"/>
    <w:rsid w:val="003910B6"/>
    <w:rsid w:val="003B4FFB"/>
    <w:rsid w:val="003D7037"/>
    <w:rsid w:val="004239A6"/>
    <w:rsid w:val="00452E2A"/>
    <w:rsid w:val="004C061F"/>
    <w:rsid w:val="004C58BD"/>
    <w:rsid w:val="004F32E9"/>
    <w:rsid w:val="004F60EF"/>
    <w:rsid w:val="00521187"/>
    <w:rsid w:val="00536DD5"/>
    <w:rsid w:val="00573152"/>
    <w:rsid w:val="00590E69"/>
    <w:rsid w:val="005A48A8"/>
    <w:rsid w:val="005C74BE"/>
    <w:rsid w:val="005D7B67"/>
    <w:rsid w:val="005F6CB9"/>
    <w:rsid w:val="00617228"/>
    <w:rsid w:val="0067323C"/>
    <w:rsid w:val="006959C8"/>
    <w:rsid w:val="006A1F91"/>
    <w:rsid w:val="006E0A88"/>
    <w:rsid w:val="006F19EB"/>
    <w:rsid w:val="006F2D87"/>
    <w:rsid w:val="006F63D8"/>
    <w:rsid w:val="007212B0"/>
    <w:rsid w:val="0072356B"/>
    <w:rsid w:val="00750561"/>
    <w:rsid w:val="00754D3B"/>
    <w:rsid w:val="00766A9F"/>
    <w:rsid w:val="00772474"/>
    <w:rsid w:val="0078050B"/>
    <w:rsid w:val="00795240"/>
    <w:rsid w:val="007B2B69"/>
    <w:rsid w:val="007C5D1E"/>
    <w:rsid w:val="007E1E03"/>
    <w:rsid w:val="007F18E4"/>
    <w:rsid w:val="007F4D1E"/>
    <w:rsid w:val="00802E5E"/>
    <w:rsid w:val="008369EF"/>
    <w:rsid w:val="0085129C"/>
    <w:rsid w:val="008676E5"/>
    <w:rsid w:val="008A4C41"/>
    <w:rsid w:val="008D4BC6"/>
    <w:rsid w:val="0090449F"/>
    <w:rsid w:val="00917FFA"/>
    <w:rsid w:val="00924851"/>
    <w:rsid w:val="00926315"/>
    <w:rsid w:val="0094226B"/>
    <w:rsid w:val="009473CD"/>
    <w:rsid w:val="00956B52"/>
    <w:rsid w:val="00972C65"/>
    <w:rsid w:val="009922F8"/>
    <w:rsid w:val="009973CB"/>
    <w:rsid w:val="009D0AEB"/>
    <w:rsid w:val="00A063DC"/>
    <w:rsid w:val="00A12E24"/>
    <w:rsid w:val="00A34966"/>
    <w:rsid w:val="00A4287E"/>
    <w:rsid w:val="00A43081"/>
    <w:rsid w:val="00A573AF"/>
    <w:rsid w:val="00AB0417"/>
    <w:rsid w:val="00AC73CC"/>
    <w:rsid w:val="00AD1C68"/>
    <w:rsid w:val="00AF1C92"/>
    <w:rsid w:val="00B22F82"/>
    <w:rsid w:val="00B279A6"/>
    <w:rsid w:val="00B37957"/>
    <w:rsid w:val="00B41404"/>
    <w:rsid w:val="00B74337"/>
    <w:rsid w:val="00B86389"/>
    <w:rsid w:val="00B86C4F"/>
    <w:rsid w:val="00BB5EA7"/>
    <w:rsid w:val="00BD55AD"/>
    <w:rsid w:val="00BF5828"/>
    <w:rsid w:val="00C21DD2"/>
    <w:rsid w:val="00C2244B"/>
    <w:rsid w:val="00C23589"/>
    <w:rsid w:val="00C25E58"/>
    <w:rsid w:val="00C46934"/>
    <w:rsid w:val="00C81E15"/>
    <w:rsid w:val="00CA5F88"/>
    <w:rsid w:val="00CF458F"/>
    <w:rsid w:val="00D23A95"/>
    <w:rsid w:val="00D50AD2"/>
    <w:rsid w:val="00D64BD0"/>
    <w:rsid w:val="00D66C5C"/>
    <w:rsid w:val="00D767F4"/>
    <w:rsid w:val="00DB0061"/>
    <w:rsid w:val="00DC02E6"/>
    <w:rsid w:val="00DD5ED3"/>
    <w:rsid w:val="00DE04D5"/>
    <w:rsid w:val="00DF5288"/>
    <w:rsid w:val="00E43F63"/>
    <w:rsid w:val="00E46976"/>
    <w:rsid w:val="00E4717E"/>
    <w:rsid w:val="00E84C06"/>
    <w:rsid w:val="00E85E19"/>
    <w:rsid w:val="00EA6CD0"/>
    <w:rsid w:val="00EC22A9"/>
    <w:rsid w:val="00ED4776"/>
    <w:rsid w:val="00EE70C8"/>
    <w:rsid w:val="00F06860"/>
    <w:rsid w:val="00F06E59"/>
    <w:rsid w:val="00F20B7B"/>
    <w:rsid w:val="00F23B84"/>
    <w:rsid w:val="00F451CC"/>
    <w:rsid w:val="00FA6BF6"/>
    <w:rsid w:val="00FB7946"/>
    <w:rsid w:val="00FC410B"/>
    <w:rsid w:val="00FD2A2E"/>
    <w:rsid w:val="00FD5EEF"/>
    <w:rsid w:val="00FD64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3C73B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D1AA-78D3-40A0-893D-89E2DC0F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Lucio Corsaletti</cp:lastModifiedBy>
  <cp:revision>8</cp:revision>
  <cp:lastPrinted>2014-03-25T09:52:00Z</cp:lastPrinted>
  <dcterms:created xsi:type="dcterms:W3CDTF">2019-07-26T08:16:00Z</dcterms:created>
  <dcterms:modified xsi:type="dcterms:W3CDTF">2020-02-25T15:55:00Z</dcterms:modified>
</cp:coreProperties>
</file>