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1FA4" w14:textId="77777777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9E09AF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 xml:space="preserve"> mm [</w:t>
      </w:r>
      <w:r w:rsidR="007162BB">
        <w:rPr>
          <w:rFonts w:ascii="Verdana" w:hAnsi="Verdana"/>
          <w:b/>
          <w:sz w:val="32"/>
        </w:rPr>
        <w:t xml:space="preserve">TAORMINA </w:t>
      </w:r>
      <w:r w:rsidR="009E09AF">
        <w:rPr>
          <w:rFonts w:ascii="Verdana" w:hAnsi="Verdana"/>
          <w:b/>
          <w:sz w:val="32"/>
        </w:rPr>
        <w:t>MEDIO</w:t>
      </w:r>
      <w:r w:rsidRPr="00A4287E">
        <w:rPr>
          <w:rFonts w:ascii="Verdana" w:hAnsi="Verdana"/>
          <w:b/>
          <w:sz w:val="32"/>
        </w:rPr>
        <w:t>]</w:t>
      </w:r>
    </w:p>
    <w:p w14:paraId="37029059" w14:textId="77777777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>ivestimento protettivo acrilico ad effetto rasato compatto da 1</w:t>
      </w:r>
      <w:r w:rsidR="009E09AF">
        <w:rPr>
          <w:rFonts w:ascii="Verdana" w:hAnsi="Verdana"/>
        </w:rPr>
        <w:t>5</w:t>
      </w:r>
      <w:r w:rsidR="007162BB" w:rsidRPr="007162BB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- </w:t>
      </w:r>
      <w:r w:rsidR="009E09AF">
        <w:rPr>
          <w:rFonts w:ascii="Verdana" w:hAnsi="Verdana"/>
          <w:b/>
        </w:rPr>
        <w:t>MEDIO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 xml:space="preserve">copolimeri acrilici in emulsione acquosa, ossidi coloranti, </w:t>
      </w:r>
      <w:r w:rsidR="00E0104F">
        <w:rPr>
          <w:rFonts w:ascii="Verdana" w:hAnsi="Verdana"/>
        </w:rPr>
        <w:t xml:space="preserve">farine di quarzo,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69782B19" w14:textId="59AC26AD" w:rsidR="007A3875" w:rsidRDefault="00AC73CC" w:rsidP="007A3875">
      <w:pPr>
        <w:spacing w:after="160" w:line="259" w:lineRule="auto"/>
        <w:contextualSpacing/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elasticità</w:t>
      </w:r>
      <w:r w:rsidR="00E0104F" w:rsidRPr="00AC73CC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E0104F">
        <w:rPr>
          <w:rFonts w:ascii="Verdana" w:hAnsi="Verdana"/>
          <w:b/>
        </w:rPr>
        <w:t xml:space="preserve">TAORMINA </w:t>
      </w:r>
      <w:r w:rsidR="009E09AF">
        <w:rPr>
          <w:rFonts w:ascii="Verdana" w:hAnsi="Verdana"/>
          <w:b/>
        </w:rPr>
        <w:t>MEDIO</w:t>
      </w:r>
      <w:r w:rsidR="008F72BF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</w:p>
    <w:p w14:paraId="0344C5E2" w14:textId="77777777" w:rsidR="007A3875" w:rsidRDefault="007A3875" w:rsidP="007A3875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144CC187" w14:textId="73E80F7E" w:rsidR="007A3875" w:rsidRDefault="007A3875" w:rsidP="007A3875">
      <w:pPr>
        <w:spacing w:after="160" w:line="259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TAORMINA MEDIO</w:t>
      </w:r>
      <w:r w:rsidRPr="00805DCD">
        <w:rPr>
          <w:rFonts w:ascii="Verdana" w:hAnsi="Verdana"/>
        </w:rPr>
        <w:t xml:space="preserve"> è conforme ai requisiti della norma EN 15824 con classificazione V</w:t>
      </w:r>
      <w:r>
        <w:rPr>
          <w:rFonts w:ascii="Verdana" w:hAnsi="Verdana"/>
        </w:rPr>
        <w:t>2</w:t>
      </w:r>
      <w:r w:rsidRPr="00805DCD">
        <w:rPr>
          <w:rFonts w:ascii="Verdana" w:hAnsi="Verdana"/>
        </w:rPr>
        <w:t xml:space="preserve"> per la permeabilità al vapore e W</w:t>
      </w:r>
      <w:r w:rsidR="004624D0">
        <w:rPr>
          <w:rFonts w:ascii="Verdana" w:hAnsi="Verdana"/>
        </w:rPr>
        <w:t>3</w:t>
      </w:r>
      <w:r w:rsidRPr="00805DCD">
        <w:rPr>
          <w:rFonts w:ascii="Verdana" w:hAnsi="Verdana"/>
        </w:rPr>
        <w:t xml:space="preserve"> per l’assorbimento d’acqua.</w:t>
      </w:r>
    </w:p>
    <w:p w14:paraId="3753AA4F" w14:textId="77777777" w:rsidR="007A3875" w:rsidRDefault="007A3875" w:rsidP="007A3875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16C249E4" w14:textId="4089C490" w:rsidR="007A3875" w:rsidRDefault="007A3875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 con </w:t>
      </w:r>
      <w:r>
        <w:rPr>
          <w:rFonts w:ascii="Verdana" w:hAnsi="Verdana"/>
        </w:rPr>
        <w:t xml:space="preserve">IMPRIMEL AC </w:t>
      </w:r>
      <w:proofErr w:type="gramStart"/>
      <w:r>
        <w:rPr>
          <w:rFonts w:ascii="Verdana" w:hAnsi="Verdana"/>
        </w:rPr>
        <w:t>100</w:t>
      </w:r>
      <w:r w:rsidRPr="00165538">
        <w:rPr>
          <w:rFonts w:ascii="Verdana" w:hAnsi="Verdana"/>
        </w:rPr>
        <w:t>,  FONDFIX</w:t>
      </w:r>
      <w:proofErr w:type="gramEnd"/>
      <w:r w:rsidRPr="00165538">
        <w:rPr>
          <w:rFonts w:ascii="Verdana" w:hAnsi="Verdana"/>
        </w:rPr>
        <w:t xml:space="preserve"> PLUS</w:t>
      </w:r>
      <w:r>
        <w:rPr>
          <w:rFonts w:ascii="Verdana" w:hAnsi="Verdana"/>
        </w:rPr>
        <w:t xml:space="preserve"> o altro prodotto di preparazione </w:t>
      </w:r>
      <w:proofErr w:type="spellStart"/>
      <w:r>
        <w:rPr>
          <w:rFonts w:ascii="Verdana" w:hAnsi="Verdana"/>
        </w:rPr>
        <w:t>Settef</w:t>
      </w:r>
      <w:proofErr w:type="spellEnd"/>
      <w:r>
        <w:rPr>
          <w:rFonts w:ascii="Verdana" w:hAnsi="Verdana"/>
        </w:rPr>
        <w:t xml:space="preserve"> compatibile con il ciclo di applicazione.</w:t>
      </w:r>
    </w:p>
    <w:p w14:paraId="5C4C06AE" w14:textId="07C3AF6B" w:rsidR="004270FC" w:rsidRDefault="004270FC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t xml:space="preserve"> </w:t>
      </w:r>
      <w:r w:rsidRPr="00165538">
        <w:rPr>
          <w:rFonts w:ascii="Verdana" w:hAnsi="Verdana"/>
          <w:b/>
        </w:rPr>
        <w:t xml:space="preserve">TAORMINA </w:t>
      </w:r>
      <w:r w:rsidR="009E09AF">
        <w:rPr>
          <w:rFonts w:ascii="Verdana" w:hAnsi="Verdana"/>
          <w:b/>
        </w:rPr>
        <w:t>MEDIO</w:t>
      </w:r>
      <w:r w:rsidRPr="00165538">
        <w:rPr>
          <w:rFonts w:ascii="Verdana" w:hAnsi="Verdana"/>
        </w:rPr>
        <w:t xml:space="preserve"> è idoneo all’utilizzo come finitura per i Sistemi di Isolamento Termico a Cappotto </w:t>
      </w:r>
      <w:proofErr w:type="spellStart"/>
      <w:r w:rsidRPr="00165538">
        <w:rPr>
          <w:rFonts w:ascii="Verdana" w:hAnsi="Verdana"/>
        </w:rPr>
        <w:t>Thermophon</w:t>
      </w:r>
      <w:proofErr w:type="spellEnd"/>
      <w:r w:rsidR="007A3875">
        <w:rPr>
          <w:rFonts w:ascii="Verdana" w:hAnsi="Verdana"/>
        </w:rPr>
        <w:t>.</w:t>
      </w:r>
    </w:p>
    <w:p w14:paraId="6BA92EFB" w14:textId="77777777" w:rsidR="00A4287E" w:rsidRDefault="004270FC" w:rsidP="00AC73CC">
      <w:pPr>
        <w:tabs>
          <w:tab w:val="left" w:pos="8844"/>
        </w:tabs>
        <w:rPr>
          <w:rFonts w:ascii="Verdana" w:hAnsi="Verdana"/>
        </w:rPr>
      </w:pPr>
      <w:r w:rsidRPr="004270FC">
        <w:rPr>
          <w:rFonts w:ascii="Verdana" w:hAnsi="Verdana"/>
          <w:b/>
        </w:rPr>
        <w:t xml:space="preserve">TAORMINA </w:t>
      </w:r>
      <w:r w:rsidR="009E09AF">
        <w:rPr>
          <w:rFonts w:ascii="Verdana" w:hAnsi="Verdana"/>
          <w:b/>
        </w:rPr>
        <w:t>MEDIO</w:t>
      </w:r>
      <w:r w:rsidRPr="004270FC">
        <w:rPr>
          <w:rFonts w:ascii="Verdana" w:hAnsi="Verdana"/>
        </w:rPr>
        <w:t xml:space="preserve">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 w:rsidR="009E09AF">
        <w:rPr>
          <w:rFonts w:ascii="Verdana" w:hAnsi="Verdana"/>
        </w:rPr>
        <w:t>5</w:t>
      </w:r>
      <w:r w:rsidR="00A4287E">
        <w:rPr>
          <w:rFonts w:ascii="Verdana" w:hAnsi="Verdana"/>
        </w:rPr>
        <w:t>÷</w:t>
      </w:r>
      <w:r w:rsidR="009E09AF">
        <w:rPr>
          <w:rFonts w:ascii="Verdana" w:hAnsi="Verdana"/>
        </w:rPr>
        <w:t>3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547C30FE" w14:textId="77777777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3B7069FF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629F40CA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385D3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1FC215AD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A7F4" w14:textId="77777777" w:rsidR="001F6C50" w:rsidRDefault="001F6C50" w:rsidP="001F6C50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F3AF79" wp14:editId="349F637D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40453F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88488" wp14:editId="7EC1323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433EE" w14:textId="77777777" w:rsidR="001F6C50" w:rsidRPr="00766A9F" w:rsidRDefault="001F6C50" w:rsidP="001F6C5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069199D" w14:textId="77777777" w:rsidR="001F6C50" w:rsidRDefault="001F6C50" w:rsidP="001F6C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1BA24673" wp14:editId="3B7572D5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0861F1" w14:textId="77777777" w:rsidR="001F6C50" w:rsidRPr="00766A9F" w:rsidRDefault="001F6C50" w:rsidP="001F6C5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884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42A433EE" w14:textId="77777777" w:rsidR="001F6C50" w:rsidRPr="00766A9F" w:rsidRDefault="001F6C50" w:rsidP="001F6C5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069199D" w14:textId="77777777" w:rsidR="001F6C50" w:rsidRDefault="001F6C50" w:rsidP="001F6C5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1BA24673" wp14:editId="3B7572D5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0861F1" w14:textId="77777777" w:rsidR="001F6C50" w:rsidRPr="00766A9F" w:rsidRDefault="001F6C50" w:rsidP="001F6C5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B15062" wp14:editId="3165B41E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3330B" w14:textId="5D8B3B70" w:rsidR="001F6C50" w:rsidRPr="00016850" w:rsidRDefault="001F6C50" w:rsidP="001F6C5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084B34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289E26C" w14:textId="77777777" w:rsidR="001F6C50" w:rsidRPr="00766A9F" w:rsidRDefault="001F6C50" w:rsidP="001F6C5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EC01044" w14:textId="77777777" w:rsidR="001F6C50" w:rsidRDefault="00084B34" w:rsidP="001F6C5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1F6C50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1F6C5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1F6C50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93CE209" w14:textId="77777777" w:rsidR="001F6C50" w:rsidRDefault="001F6C50" w:rsidP="001F6C5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FB84B3C" w14:textId="77777777" w:rsidR="001F6C50" w:rsidRPr="00016850" w:rsidRDefault="001F6C50" w:rsidP="001F6C5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C2B2015" w14:textId="77777777" w:rsidR="001F6C50" w:rsidRPr="00016850" w:rsidRDefault="001F6C50" w:rsidP="001F6C5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D7A6CAA" w14:textId="77777777" w:rsidR="001F6C50" w:rsidRPr="00016850" w:rsidRDefault="001F6C50" w:rsidP="001F6C5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150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23C3330B" w14:textId="5D8B3B70" w:rsidR="001F6C50" w:rsidRPr="00016850" w:rsidRDefault="001F6C50" w:rsidP="001F6C5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084B34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289E26C" w14:textId="77777777" w:rsidR="001F6C50" w:rsidRPr="00766A9F" w:rsidRDefault="001F6C50" w:rsidP="001F6C5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EC01044" w14:textId="77777777" w:rsidR="001F6C50" w:rsidRDefault="00084B34" w:rsidP="001F6C5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1F6C50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1F6C5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1F6C50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93CE209" w14:textId="77777777" w:rsidR="001F6C50" w:rsidRDefault="001F6C50" w:rsidP="001F6C5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FB84B3C" w14:textId="77777777" w:rsidR="001F6C50" w:rsidRPr="00016850" w:rsidRDefault="001F6C50" w:rsidP="001F6C5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C2B2015" w14:textId="77777777" w:rsidR="001F6C50" w:rsidRPr="00016850" w:rsidRDefault="001F6C50" w:rsidP="001F6C5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D7A6CAA" w14:textId="77777777" w:rsidR="001F6C50" w:rsidRPr="00016850" w:rsidRDefault="001F6C50" w:rsidP="001F6C5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6E2E83A" w14:textId="77777777" w:rsidR="001F6C50" w:rsidRPr="0014790A" w:rsidRDefault="001F6C50" w:rsidP="001F6C50">
    <w:pPr>
      <w:pStyle w:val="Pidipagina"/>
    </w:pPr>
  </w:p>
  <w:p w14:paraId="780EB589" w14:textId="64FC6B10" w:rsidR="00225BB5" w:rsidRPr="001F6C50" w:rsidRDefault="00225BB5" w:rsidP="001F6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6778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62A1E599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CD3D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C7CF8" wp14:editId="5B42F37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AF97C" w14:textId="1E43DA7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1F6C5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1F6C5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C7CF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9BAF97C" w14:textId="1E43DA7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1F6C5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1F6C5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82C6A4" wp14:editId="5E0B5413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A53637" wp14:editId="241DC99A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28F8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5363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7228F8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84B34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1F6C50"/>
    <w:rsid w:val="00225BB5"/>
    <w:rsid w:val="00265C47"/>
    <w:rsid w:val="002926F7"/>
    <w:rsid w:val="00302777"/>
    <w:rsid w:val="003066AD"/>
    <w:rsid w:val="00311066"/>
    <w:rsid w:val="003644CD"/>
    <w:rsid w:val="0038492E"/>
    <w:rsid w:val="003B4FFB"/>
    <w:rsid w:val="004239A6"/>
    <w:rsid w:val="004270FC"/>
    <w:rsid w:val="004624D0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A3875"/>
    <w:rsid w:val="007B2B69"/>
    <w:rsid w:val="007E54C4"/>
    <w:rsid w:val="007F18E4"/>
    <w:rsid w:val="007F4D1E"/>
    <w:rsid w:val="00802E5E"/>
    <w:rsid w:val="0085129C"/>
    <w:rsid w:val="008A4C41"/>
    <w:rsid w:val="008D4BC6"/>
    <w:rsid w:val="008F72BF"/>
    <w:rsid w:val="00924851"/>
    <w:rsid w:val="0094226B"/>
    <w:rsid w:val="00956B52"/>
    <w:rsid w:val="009973CB"/>
    <w:rsid w:val="009D0AEB"/>
    <w:rsid w:val="009E09AF"/>
    <w:rsid w:val="00A12E24"/>
    <w:rsid w:val="00A4287E"/>
    <w:rsid w:val="00A573AF"/>
    <w:rsid w:val="00AB0417"/>
    <w:rsid w:val="00AC73CC"/>
    <w:rsid w:val="00B22F82"/>
    <w:rsid w:val="00B37A34"/>
    <w:rsid w:val="00B86C4F"/>
    <w:rsid w:val="00C46934"/>
    <w:rsid w:val="00C81E15"/>
    <w:rsid w:val="00D50AD2"/>
    <w:rsid w:val="00D767F4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A353AC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C121-87C9-4226-AA49-01B8A809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2019-06-19T10:39:00Z</dcterms:created>
  <dcterms:modified xsi:type="dcterms:W3CDTF">2019-10-23T10:30:00Z</dcterms:modified>
</cp:coreProperties>
</file>